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9F2BD2" w:rsidRDefault="00795407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9F2BD2" w:rsidRPr="009F2BD2">
        <w:tc>
          <w:tcPr>
            <w:tcW w:w="5103" w:type="dxa"/>
          </w:tcPr>
          <w:p w:rsidR="00000000" w:rsidRPr="009F2BD2" w:rsidRDefault="00795407">
            <w:pPr>
              <w:pStyle w:val="ConsPlusNormal"/>
              <w:outlineLvl w:val="0"/>
            </w:pPr>
            <w:r w:rsidRPr="009F2BD2">
              <w:t>19 мая 2008 года</w:t>
            </w:r>
          </w:p>
        </w:tc>
        <w:tc>
          <w:tcPr>
            <w:tcW w:w="5103" w:type="dxa"/>
          </w:tcPr>
          <w:p w:rsidR="00000000" w:rsidRPr="009F2BD2" w:rsidRDefault="00795407">
            <w:pPr>
              <w:pStyle w:val="ConsPlusNormal"/>
              <w:jc w:val="right"/>
              <w:outlineLvl w:val="0"/>
            </w:pPr>
            <w:r w:rsidRPr="009F2BD2">
              <w:t>N 815</w:t>
            </w:r>
          </w:p>
        </w:tc>
      </w:tr>
    </w:tbl>
    <w:p w:rsidR="00000000" w:rsidRPr="009F2BD2" w:rsidRDefault="00795407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9F2BD2" w:rsidRDefault="00795407">
      <w:pPr>
        <w:pStyle w:val="ConsPlusNormal"/>
        <w:jc w:val="center"/>
      </w:pPr>
    </w:p>
    <w:p w:rsidR="00000000" w:rsidRPr="009F2BD2" w:rsidRDefault="00795407">
      <w:pPr>
        <w:pStyle w:val="ConsPlusTitle"/>
        <w:jc w:val="center"/>
        <w:rPr>
          <w:rFonts w:ascii="Times New Roman" w:hAnsi="Times New Roman" w:cs="Times New Roman"/>
        </w:rPr>
      </w:pPr>
      <w:r w:rsidRPr="009F2BD2">
        <w:rPr>
          <w:rFonts w:ascii="Times New Roman" w:hAnsi="Times New Roman" w:cs="Times New Roman"/>
        </w:rPr>
        <w:t>УКАЗ</w:t>
      </w:r>
    </w:p>
    <w:p w:rsidR="00000000" w:rsidRPr="009F2BD2" w:rsidRDefault="00795407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9F2BD2" w:rsidRDefault="00795407">
      <w:pPr>
        <w:pStyle w:val="ConsPlusTitle"/>
        <w:jc w:val="center"/>
        <w:rPr>
          <w:rFonts w:ascii="Times New Roman" w:hAnsi="Times New Roman" w:cs="Times New Roman"/>
        </w:rPr>
      </w:pPr>
      <w:r w:rsidRPr="009F2BD2">
        <w:rPr>
          <w:rFonts w:ascii="Times New Roman" w:hAnsi="Times New Roman" w:cs="Times New Roman"/>
        </w:rPr>
        <w:t>ПРЕЗИДЕНТА РОССИЙСКОЙ ФЕДЕРАЦИИ</w:t>
      </w:r>
    </w:p>
    <w:p w:rsidR="00000000" w:rsidRPr="009F2BD2" w:rsidRDefault="00795407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9F2BD2" w:rsidRDefault="00795407">
      <w:pPr>
        <w:pStyle w:val="ConsPlusTitle"/>
        <w:jc w:val="center"/>
        <w:rPr>
          <w:rFonts w:ascii="Times New Roman" w:hAnsi="Times New Roman" w:cs="Times New Roman"/>
        </w:rPr>
      </w:pPr>
      <w:r w:rsidRPr="009F2BD2">
        <w:rPr>
          <w:rFonts w:ascii="Times New Roman" w:hAnsi="Times New Roman" w:cs="Times New Roman"/>
        </w:rPr>
        <w:t>О МЕРАХ ПО ПРОТИВОДЕЙСТВИЮ КОРРУПЦИИ</w:t>
      </w:r>
    </w:p>
    <w:p w:rsidR="009F2BD2" w:rsidRPr="009F2BD2" w:rsidRDefault="009F2BD2">
      <w:pPr>
        <w:pStyle w:val="ConsPlusTitle"/>
        <w:jc w:val="center"/>
        <w:rPr>
          <w:rFonts w:ascii="Times New Roman" w:hAnsi="Times New Roman" w:cs="Times New Roman"/>
        </w:rPr>
      </w:pPr>
    </w:p>
    <w:p w:rsidR="009F2BD2" w:rsidRPr="009F2BD2" w:rsidRDefault="009F2BD2" w:rsidP="009F2BD2">
      <w:pPr>
        <w:pStyle w:val="ConsPlusNormal"/>
        <w:jc w:val="center"/>
      </w:pPr>
      <w:r w:rsidRPr="009F2BD2">
        <w:t>Список изменяющих документов</w:t>
      </w:r>
    </w:p>
    <w:p w:rsidR="009F2BD2" w:rsidRPr="009F2BD2" w:rsidRDefault="009F2BD2" w:rsidP="009F2BD2">
      <w:pPr>
        <w:pStyle w:val="ConsPlusNormal"/>
        <w:jc w:val="center"/>
      </w:pPr>
      <w:r w:rsidRPr="009F2BD2">
        <w:t>(в ред. Указов Президента РФ от 31.03.2010 N 396,</w:t>
      </w:r>
    </w:p>
    <w:p w:rsidR="009F2BD2" w:rsidRPr="009F2BD2" w:rsidRDefault="009F2BD2" w:rsidP="009F2BD2">
      <w:pPr>
        <w:pStyle w:val="ConsPlusNormal"/>
        <w:jc w:val="center"/>
      </w:pPr>
      <w:r w:rsidRPr="009F2BD2">
        <w:t>от 01.07.2010 N 821, от 04.11.2010 N 1336, от 12.09.2011 N 1192,</w:t>
      </w:r>
    </w:p>
    <w:p w:rsidR="009F2BD2" w:rsidRPr="009F2BD2" w:rsidRDefault="009F2BD2" w:rsidP="009F2BD2">
      <w:pPr>
        <w:pStyle w:val="ConsPlusNormal"/>
        <w:jc w:val="center"/>
      </w:pPr>
      <w:r w:rsidRPr="009F2BD2">
        <w:t>от 04.01.2012 N 19, от 28.02.2012 N 249, от 28.07.2012 N 1060,</w:t>
      </w:r>
    </w:p>
    <w:p w:rsidR="009F2BD2" w:rsidRPr="009F2BD2" w:rsidRDefault="009F2BD2" w:rsidP="009F2BD2">
      <w:pPr>
        <w:pStyle w:val="ConsPlusNormal"/>
        <w:jc w:val="center"/>
      </w:pPr>
      <w:r w:rsidRPr="009F2BD2">
        <w:t>от 02.04.2013 N 309, от 14.02.2014 N 80, от 09.10.2017 N 472,</w:t>
      </w:r>
    </w:p>
    <w:p w:rsidR="009F2BD2" w:rsidRPr="009F2BD2" w:rsidRDefault="009F2BD2" w:rsidP="009F2BD2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9F2BD2">
        <w:rPr>
          <w:rFonts w:ascii="Times New Roman" w:hAnsi="Times New Roman" w:cs="Times New Roman"/>
          <w:b w:val="0"/>
        </w:rPr>
        <w:t>от 13.05.2019 N 217, от 17.05.2021 N 285, от 25.01.2024 N 71)</w:t>
      </w:r>
    </w:p>
    <w:p w:rsidR="00000000" w:rsidRPr="009F2BD2" w:rsidRDefault="00795407" w:rsidP="009F2BD2">
      <w:pPr>
        <w:pStyle w:val="ConsPlusNormal"/>
        <w:jc w:val="both"/>
      </w:pPr>
      <w:bookmarkStart w:id="0" w:name="_GoBack"/>
      <w:bookmarkEnd w:id="0"/>
    </w:p>
    <w:p w:rsidR="00000000" w:rsidRPr="009F2BD2" w:rsidRDefault="00795407">
      <w:pPr>
        <w:pStyle w:val="ConsPlusNormal"/>
        <w:ind w:firstLine="540"/>
        <w:jc w:val="both"/>
      </w:pPr>
      <w:r w:rsidRPr="009F2BD2">
        <w:t>В целях создания системы противодействия коррупции в Российской Федерации и устранения причин, ее порождающих, постановляю: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1. Образовать Совет при Президенте Российской Федерации по противодействию коррупции (далее - Совет).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 xml:space="preserve">Председателем Совета является </w:t>
      </w:r>
      <w:r w:rsidRPr="009F2BD2">
        <w:t>Президент Российской Федерации.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2. Установить, что: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а) основными задачами Совета являются: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подготовка предложений Президенту Российской Федерации, касающихся выработки и реализации государственной политики в области противодействия коррупции;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координация д</w:t>
      </w:r>
      <w:r w:rsidRPr="009F2BD2">
        <w:t>еятельности федеральных органов исполнительной власти, органов исполнительной власти субъектов Российской Федерации и органов местного самоуправления муниципальных образований по реализации государственной политики в области противодействия коррупции;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конт</w:t>
      </w:r>
      <w:r w:rsidRPr="009F2BD2">
        <w:t>роль за реализацией мероприятий, предусмотренных Национальным планом противодействия коррупции;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б) Совет для решения возложенных на него основных задач: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запрашивает и получает в установленном порядке необходимые материалы от федеральных органов государстве</w:t>
      </w:r>
      <w:r w:rsidRPr="009F2BD2">
        <w:t>нной власти, органов государственной власти субъектов Российской Федерации;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приглашает на свои заседания представителей федеральных органов государственной власти, органов государственной власти субъектов Российской Федерации и общественных объединений.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3.</w:t>
      </w:r>
      <w:r w:rsidRPr="009F2BD2">
        <w:t xml:space="preserve"> Члены Совета принимают участие в его работе на общественных началах.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lastRenderedPageBreak/>
        <w:t>Заседание Совета ведет председатель Совета.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Решения Совета оформляются протоколом.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Для реализации решений Совета могут издаваться указы, распоряжения и даваться поручения Президента Росс</w:t>
      </w:r>
      <w:r w:rsidRPr="009F2BD2">
        <w:t>ийской Федерации.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 xml:space="preserve">4. Утратил силу с 28 июля 2012 года. - </w:t>
      </w:r>
      <w:r w:rsidRPr="009F2BD2">
        <w:t>Указ</w:t>
      </w:r>
      <w:r w:rsidRPr="009F2BD2">
        <w:t xml:space="preserve"> Президента РФ от 28.07.2012 N 1060.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5. Образовать для решения текущих вопросов деяте</w:t>
      </w:r>
      <w:r w:rsidRPr="009F2BD2">
        <w:t>льности Совета президиум Совета при Президенте Российской Федерации по противодействию коррупции.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В состав президиума Совета входят председатель президиума Совета, его заместитель, ответственный секретарь и члены президиума Совета.</w:t>
      </w:r>
    </w:p>
    <w:p w:rsidR="00000000" w:rsidRPr="009F2BD2" w:rsidRDefault="00795407">
      <w:pPr>
        <w:pStyle w:val="ConsPlusNormal"/>
        <w:jc w:val="both"/>
      </w:pPr>
      <w:r w:rsidRPr="009F2BD2">
        <w:t xml:space="preserve">(абзац введен </w:t>
      </w:r>
      <w:r w:rsidRPr="009F2BD2">
        <w:t>Указом</w:t>
      </w:r>
      <w:r w:rsidRPr="009F2BD2">
        <w:t xml:space="preserve"> Президента РФ от 14.02.2014 N 80)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Председателем президиума Совета является Руководитель Администрации Президента Российской Федерации.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6. Утратил сил</w:t>
      </w:r>
      <w:r w:rsidRPr="009F2BD2">
        <w:t xml:space="preserve">у с 28 июля 2012 года. - </w:t>
      </w:r>
      <w:r w:rsidRPr="009F2BD2">
        <w:t>Указ</w:t>
      </w:r>
      <w:r w:rsidRPr="009F2BD2">
        <w:t xml:space="preserve"> Президента РФ от 28.07.2012 N 1060.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7. Установить, что: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а) президиум Совета: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формирует повестку дня заседаний Совета;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рассматривает вопросы, связанные с реализацией решений Совета;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создает рабочие группы (комиссии) по отдельным вопросам из числа членов Совета, а также из числа представителей иных государственных органов, представит</w:t>
      </w:r>
      <w:r w:rsidRPr="009F2BD2">
        <w:t>елей общественных объединений и организаций, экспертов, ученых и специалистов;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 xml:space="preserve">рассматривает вопросы, касающиеся соблюдения ограничений и запретов, требований о предотвращении или об урегулировании конфликта интересов, исполнения обязанностей, установленных Федеральным </w:t>
      </w:r>
      <w:r w:rsidRPr="009F2BD2">
        <w:t>законом</w:t>
      </w:r>
      <w:r w:rsidRPr="009F2BD2">
        <w:t xml:space="preserve"> от 25 декабря 2008 г. N 273-ФЗ "О противодействии коррупции", другими федеральными законами в целях противодействия коррупции (далее - требования к служебному (должностному) поведению и (или) требования об урегулировании кон</w:t>
      </w:r>
      <w:r w:rsidRPr="009F2BD2">
        <w:t xml:space="preserve">фликта интересов), лицами, замещающими государственные должности Российской Федерации, названные в </w:t>
      </w:r>
      <w:r w:rsidRPr="009F2BD2">
        <w:t>подпункте "а" пункта 1</w:t>
      </w:r>
      <w:r w:rsidRPr="009F2BD2">
        <w:t xml:space="preserve"> Положения о проверке дос</w:t>
      </w:r>
      <w:r w:rsidRPr="009F2BD2">
        <w:t>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</w:t>
      </w:r>
      <w:r w:rsidRPr="009F2BD2">
        <w:t>ственные должности Российской Федерации, утвержденного Указом Президента Российской Федерации от 21 сентября 2009 г. N 1066, должности федеральной государственной службы, назначение на которые и освобождение от которых осуществляются Президентом Российской</w:t>
      </w:r>
      <w:r w:rsidRPr="009F2BD2">
        <w:t xml:space="preserve"> Федерации и Правительством Российской Федерации, должности руководителей и заместителей руководителей Аппарата Совета Федерации Федерального Собрания Российской Федерации, Аппарата Государственной Думы Федерального Собрания Российской Федерации, аппарата </w:t>
      </w:r>
      <w:r w:rsidRPr="009F2BD2">
        <w:t>Центральной избирательной комиссии Российской Федерации и аппарата Счетной палаты Российской Федерации;</w:t>
      </w:r>
    </w:p>
    <w:p w:rsidR="00000000" w:rsidRPr="009F2BD2" w:rsidRDefault="00795407">
      <w:pPr>
        <w:pStyle w:val="ConsPlusNormal"/>
        <w:jc w:val="both"/>
      </w:pPr>
      <w:r w:rsidRPr="009F2BD2">
        <w:t xml:space="preserve">(в ред. </w:t>
      </w:r>
      <w:r w:rsidRPr="009F2BD2">
        <w:t>Указа</w:t>
      </w:r>
      <w:r w:rsidRPr="009F2BD2">
        <w:t xml:space="preserve"> Президента РФ от 25.01.2024 </w:t>
      </w:r>
      <w:r w:rsidRPr="009F2BD2">
        <w:t>N 71)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lastRenderedPageBreak/>
        <w:t>по решению Президента Российской Федерации или Руководителя Администрации Президента Российской Федерации рассматривает вопросы, касающиеся соблюдения требований к служебному (должностному) поведению и (или) требований об урегулировании конфликта инт</w:t>
      </w:r>
      <w:r w:rsidRPr="009F2BD2">
        <w:t>ересов лицами, замещающими любые должности, осуществление полномочий по которым влечет за собой обязанность представлять сведения о доходах, об имуществе и обязательствах имущественного характера;</w:t>
      </w:r>
    </w:p>
    <w:p w:rsidR="00000000" w:rsidRPr="009F2BD2" w:rsidRDefault="00795407">
      <w:pPr>
        <w:pStyle w:val="ConsPlusNormal"/>
        <w:jc w:val="both"/>
      </w:pPr>
      <w:r w:rsidRPr="009F2BD2">
        <w:t xml:space="preserve">(в ред. </w:t>
      </w:r>
      <w:r w:rsidRPr="009F2BD2">
        <w:t>Указа</w:t>
      </w:r>
      <w:r w:rsidRPr="009F2BD2">
        <w:t xml:space="preserve"> Президента РФ от 25.01.2024 N 71)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рассматривает заявления лиц, замещающих должности атаманов Всероссийского казачьего общества или войскового казачьего общества, внесенных в государственный р</w:t>
      </w:r>
      <w:r w:rsidRPr="009F2BD2">
        <w:t>еестр казачьих обществ в Российской Федерации,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детей, уведомления таких лиц о возник</w:t>
      </w:r>
      <w:r w:rsidRPr="009F2BD2">
        <w:t>новении не зависящих от них обстоятельств, препятствующих соблюдению требований к служебному (должностному) поведению и (или) требований об урегулировании конфликта интересов;</w:t>
      </w:r>
    </w:p>
    <w:p w:rsidR="00000000" w:rsidRPr="009F2BD2" w:rsidRDefault="00795407">
      <w:pPr>
        <w:pStyle w:val="ConsPlusNormal"/>
        <w:jc w:val="both"/>
      </w:pPr>
      <w:r w:rsidRPr="009F2BD2">
        <w:t xml:space="preserve">(в ред. </w:t>
      </w:r>
      <w:r w:rsidRPr="009F2BD2">
        <w:t>Указа</w:t>
      </w:r>
      <w:r w:rsidRPr="009F2BD2">
        <w:t xml:space="preserve"> Президента РФ от 25.01.2024 N 71)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рассматривает заявления лица, замещающего должность главного финансового уполномоченного, о невозможности по объективным причинам представить сведения о доходах, об имуществе и о</w:t>
      </w:r>
      <w:r w:rsidRPr="009F2BD2">
        <w:t>бязательствах имущественного характера своих супруги (супруга) и несовершеннолетних детей, уведомления такого лица о возникновении не зависящих от него обстоятельств, препятствующих соблюдению требований к служебному (должностному) поведению и (или) требов</w:t>
      </w:r>
      <w:r w:rsidRPr="009F2BD2">
        <w:t>аний об урегулировании конфликта интересов;</w:t>
      </w:r>
    </w:p>
    <w:p w:rsidR="00000000" w:rsidRPr="009F2BD2" w:rsidRDefault="00795407">
      <w:pPr>
        <w:pStyle w:val="ConsPlusNormal"/>
        <w:jc w:val="both"/>
      </w:pPr>
      <w:r w:rsidRPr="009F2BD2">
        <w:t xml:space="preserve">(в ред. </w:t>
      </w:r>
      <w:r w:rsidRPr="009F2BD2">
        <w:t>Указа</w:t>
      </w:r>
      <w:r w:rsidRPr="009F2BD2">
        <w:t xml:space="preserve"> Президента РФ от 25.01.2024 N 71)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б) заседание президиума Совета ведет председатель през</w:t>
      </w:r>
      <w:r w:rsidRPr="009F2BD2">
        <w:t>идиума Совета либо заместитель председателя президиума Совета;</w:t>
      </w:r>
    </w:p>
    <w:p w:rsidR="00000000" w:rsidRPr="009F2BD2" w:rsidRDefault="00795407">
      <w:pPr>
        <w:pStyle w:val="ConsPlusNormal"/>
        <w:jc w:val="both"/>
      </w:pPr>
      <w:r w:rsidRPr="009F2BD2">
        <w:t>(</w:t>
      </w:r>
      <w:proofErr w:type="spellStart"/>
      <w:r w:rsidRPr="009F2BD2">
        <w:t>пп</w:t>
      </w:r>
      <w:proofErr w:type="spellEnd"/>
      <w:r w:rsidRPr="009F2BD2">
        <w:t xml:space="preserve">. "б" в ред. </w:t>
      </w:r>
      <w:r w:rsidRPr="009F2BD2">
        <w:t>Указа</w:t>
      </w:r>
      <w:r w:rsidRPr="009F2BD2">
        <w:t xml:space="preserve"> Президента РФ от 14.02.2014 N 80)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в) для реализации решений п</w:t>
      </w:r>
      <w:r w:rsidRPr="009F2BD2">
        <w:t>резидиума Совета могут даваться поручения Президента Российской Федерации;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г) решения президиума Совета оформляются протоколами.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8. Установить, что председатель президиума Совета: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а) формирует повестку дня заседаний президиума Совета;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б) определяет направл</w:t>
      </w:r>
      <w:r w:rsidRPr="009F2BD2">
        <w:t>ения деятельности созданных президиумом Совета рабочих групп (комиссий), а также утверждает их руководителей;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в) организует обеспечение деятельности Совета, решает организационные и иные вопросы, связанные с привлечением для осуществления информационно-ана</w:t>
      </w:r>
      <w:r w:rsidRPr="009F2BD2">
        <w:t>литических и экспертных работ представителей общественных объединений, научных и иных организаций, а также ученых и специалистов;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г) докладывает Совету о ходе реализации мероприятий, предусмотренных Национальным планом противодействия коррупции, и иных мер</w:t>
      </w:r>
      <w:r w:rsidRPr="009F2BD2">
        <w:t>оприятий в соответствии с решениями Совета.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9. Председателю президиума Совета в месячный срок представить проект Национального плана противодействия коррупции.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lastRenderedPageBreak/>
        <w:t>10. Признать утратившими силу: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Указ</w:t>
      </w:r>
      <w:r w:rsidRPr="009F2BD2">
        <w:t xml:space="preserve"> Президента Российской Федерации от 3 февраля 2007 г. N 129 "Об образовании межведомственной рабочей группы для подготовки предложений по реализации в законодательстве Российской Федерации положений Конвенции Организации Объедин</w:t>
      </w:r>
      <w:r w:rsidRPr="009F2BD2">
        <w:t>енных Наций против коррупции от 31 октября 2003 г. и Конвенции Совета Европы об уголовной ответственности за коррупцию от 27 января 1999 г." (Собрание законодательства Российской Федерации, 2007, N 6, ст. 731);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Указ</w:t>
      </w:r>
      <w:r w:rsidRPr="009F2BD2">
        <w:t xml:space="preserve"> Президента Российской Федерации от 11 августа 2007 г. N 1068 "О продлении срока деятельности межведомственной рабочей группы для подготовки предложений по реализации в законодательстве Российской Федерации п</w:t>
      </w:r>
      <w:r w:rsidRPr="009F2BD2">
        <w:t>оложений Конвенции Организации Объединенных Наций против коррупции от 31 октября 2003 г. и Конвенции Совета Европы об уголовной ответственности за коррупцию от 27 января 1999 г." (Собрание законодательства Российской Федерации, 2007, N 34, ст. 4210).</w:t>
      </w:r>
    </w:p>
    <w:p w:rsidR="00000000" w:rsidRPr="009F2BD2" w:rsidRDefault="00795407">
      <w:pPr>
        <w:pStyle w:val="ConsPlusNormal"/>
        <w:spacing w:before="240"/>
        <w:ind w:firstLine="540"/>
        <w:jc w:val="both"/>
      </w:pPr>
      <w:r w:rsidRPr="009F2BD2">
        <w:t>11. Н</w:t>
      </w:r>
      <w:r w:rsidRPr="009F2BD2">
        <w:t>астоящий Указ вступает в силу со дня его подписания.</w:t>
      </w:r>
    </w:p>
    <w:p w:rsidR="00000000" w:rsidRPr="009F2BD2" w:rsidRDefault="00795407">
      <w:pPr>
        <w:pStyle w:val="ConsPlusNormal"/>
        <w:ind w:firstLine="540"/>
        <w:jc w:val="both"/>
      </w:pPr>
    </w:p>
    <w:p w:rsidR="00000000" w:rsidRPr="009F2BD2" w:rsidRDefault="00795407">
      <w:pPr>
        <w:pStyle w:val="ConsPlusNormal"/>
        <w:jc w:val="right"/>
      </w:pPr>
      <w:r w:rsidRPr="009F2BD2">
        <w:t>Президент</w:t>
      </w:r>
    </w:p>
    <w:p w:rsidR="00000000" w:rsidRPr="009F2BD2" w:rsidRDefault="00795407">
      <w:pPr>
        <w:pStyle w:val="ConsPlusNormal"/>
        <w:jc w:val="right"/>
      </w:pPr>
      <w:r w:rsidRPr="009F2BD2">
        <w:t>Российской Федерации</w:t>
      </w:r>
    </w:p>
    <w:p w:rsidR="00000000" w:rsidRPr="009F2BD2" w:rsidRDefault="00795407">
      <w:pPr>
        <w:pStyle w:val="ConsPlusNormal"/>
        <w:jc w:val="right"/>
      </w:pPr>
      <w:r w:rsidRPr="009F2BD2">
        <w:t>Д.МЕДВЕДЕВ</w:t>
      </w:r>
    </w:p>
    <w:p w:rsidR="00000000" w:rsidRPr="009F2BD2" w:rsidRDefault="00795407">
      <w:pPr>
        <w:pStyle w:val="ConsPlusNormal"/>
      </w:pPr>
      <w:r w:rsidRPr="009F2BD2">
        <w:t>Москва, Кремль</w:t>
      </w:r>
    </w:p>
    <w:p w:rsidR="00000000" w:rsidRPr="009F2BD2" w:rsidRDefault="00795407">
      <w:pPr>
        <w:pStyle w:val="ConsPlusNormal"/>
        <w:spacing w:before="240"/>
      </w:pPr>
      <w:r w:rsidRPr="009F2BD2">
        <w:t>19 мая 2008 года</w:t>
      </w:r>
    </w:p>
    <w:p w:rsidR="00000000" w:rsidRPr="009F2BD2" w:rsidRDefault="00795407">
      <w:pPr>
        <w:pStyle w:val="ConsPlusNormal"/>
        <w:spacing w:before="240"/>
      </w:pPr>
      <w:r w:rsidRPr="009F2BD2">
        <w:t>N 815</w:t>
      </w:r>
    </w:p>
    <w:p w:rsidR="00000000" w:rsidRPr="009F2BD2" w:rsidRDefault="00795407">
      <w:pPr>
        <w:pStyle w:val="ConsPlusNormal"/>
        <w:ind w:firstLine="540"/>
        <w:jc w:val="both"/>
      </w:pPr>
    </w:p>
    <w:p w:rsidR="00000000" w:rsidRPr="009F2BD2" w:rsidRDefault="00795407">
      <w:pPr>
        <w:pStyle w:val="ConsPlusNormal"/>
        <w:ind w:firstLine="540"/>
        <w:jc w:val="both"/>
      </w:pPr>
    </w:p>
    <w:p w:rsidR="00000000" w:rsidRPr="009F2BD2" w:rsidRDefault="00795407">
      <w:pPr>
        <w:pStyle w:val="ConsPlusNormal"/>
        <w:ind w:firstLine="540"/>
        <w:jc w:val="both"/>
      </w:pPr>
    </w:p>
    <w:p w:rsidR="00000000" w:rsidRPr="009F2BD2" w:rsidRDefault="00795407">
      <w:pPr>
        <w:pStyle w:val="ConsPlusNormal"/>
        <w:jc w:val="right"/>
        <w:outlineLvl w:val="0"/>
      </w:pPr>
      <w:r w:rsidRPr="009F2BD2">
        <w:t>Утвержден</w:t>
      </w:r>
    </w:p>
    <w:p w:rsidR="00000000" w:rsidRPr="009F2BD2" w:rsidRDefault="00795407">
      <w:pPr>
        <w:pStyle w:val="ConsPlusNormal"/>
        <w:jc w:val="right"/>
      </w:pPr>
      <w:r w:rsidRPr="009F2BD2">
        <w:t>Указом Президента</w:t>
      </w:r>
    </w:p>
    <w:p w:rsidR="00000000" w:rsidRPr="009F2BD2" w:rsidRDefault="00795407">
      <w:pPr>
        <w:pStyle w:val="ConsPlusNormal"/>
        <w:jc w:val="right"/>
      </w:pPr>
      <w:r w:rsidRPr="009F2BD2">
        <w:t>Российской Федерации</w:t>
      </w:r>
    </w:p>
    <w:p w:rsidR="00000000" w:rsidRPr="009F2BD2" w:rsidRDefault="00795407">
      <w:pPr>
        <w:pStyle w:val="ConsPlusNormal"/>
        <w:jc w:val="right"/>
      </w:pPr>
      <w:r w:rsidRPr="009F2BD2">
        <w:t>от 19 мая 2008 г. N 815</w:t>
      </w:r>
    </w:p>
    <w:p w:rsidR="00000000" w:rsidRPr="009F2BD2" w:rsidRDefault="00795407">
      <w:pPr>
        <w:pStyle w:val="ConsPlusNormal"/>
        <w:ind w:firstLine="540"/>
        <w:jc w:val="both"/>
      </w:pPr>
    </w:p>
    <w:p w:rsidR="00000000" w:rsidRPr="009F2BD2" w:rsidRDefault="00795407">
      <w:pPr>
        <w:pStyle w:val="ConsPlusTitle"/>
        <w:jc w:val="center"/>
        <w:rPr>
          <w:rFonts w:ascii="Times New Roman" w:hAnsi="Times New Roman" w:cs="Times New Roman"/>
        </w:rPr>
      </w:pPr>
      <w:r w:rsidRPr="009F2BD2">
        <w:rPr>
          <w:rFonts w:ascii="Times New Roman" w:hAnsi="Times New Roman" w:cs="Times New Roman"/>
        </w:rPr>
        <w:t>СОСТАВ</w:t>
      </w:r>
    </w:p>
    <w:p w:rsidR="00000000" w:rsidRPr="009F2BD2" w:rsidRDefault="00795407">
      <w:pPr>
        <w:pStyle w:val="ConsPlusTitle"/>
        <w:jc w:val="center"/>
        <w:rPr>
          <w:rFonts w:ascii="Times New Roman" w:hAnsi="Times New Roman" w:cs="Times New Roman"/>
        </w:rPr>
      </w:pPr>
      <w:r w:rsidRPr="009F2BD2">
        <w:rPr>
          <w:rFonts w:ascii="Times New Roman" w:hAnsi="Times New Roman" w:cs="Times New Roman"/>
        </w:rPr>
        <w:t>СОВЕТА ПРИ ПРЕЗИДЕНТЕ РОССИЙСКОЙ ФЕДЕРАЦИИ</w:t>
      </w:r>
    </w:p>
    <w:p w:rsidR="00000000" w:rsidRPr="009F2BD2" w:rsidRDefault="00795407">
      <w:pPr>
        <w:pStyle w:val="ConsPlusTitle"/>
        <w:jc w:val="center"/>
        <w:rPr>
          <w:rFonts w:ascii="Times New Roman" w:hAnsi="Times New Roman" w:cs="Times New Roman"/>
        </w:rPr>
      </w:pPr>
      <w:r w:rsidRPr="009F2BD2">
        <w:rPr>
          <w:rFonts w:ascii="Times New Roman" w:hAnsi="Times New Roman" w:cs="Times New Roman"/>
        </w:rPr>
        <w:t>ПО ПРОТИВОДЕЙСТВИЮ КОРРУПЦИИ</w:t>
      </w:r>
    </w:p>
    <w:p w:rsidR="00000000" w:rsidRPr="009F2BD2" w:rsidRDefault="00795407">
      <w:pPr>
        <w:pStyle w:val="ConsPlusNormal"/>
        <w:ind w:firstLine="540"/>
        <w:jc w:val="both"/>
      </w:pPr>
    </w:p>
    <w:p w:rsidR="00000000" w:rsidRPr="009F2BD2" w:rsidRDefault="00795407">
      <w:pPr>
        <w:pStyle w:val="ConsPlusNormal"/>
        <w:ind w:firstLine="540"/>
        <w:jc w:val="both"/>
      </w:pPr>
      <w:r w:rsidRPr="009F2BD2">
        <w:t xml:space="preserve">Утратил силу с 28 июля 2012 года. - </w:t>
      </w:r>
      <w:r w:rsidRPr="009F2BD2">
        <w:t>Указ</w:t>
      </w:r>
      <w:r w:rsidRPr="009F2BD2">
        <w:t xml:space="preserve"> Президента РФ от 28.07.2012 N 10</w:t>
      </w:r>
      <w:r w:rsidRPr="009F2BD2">
        <w:t>60.</w:t>
      </w:r>
    </w:p>
    <w:p w:rsidR="00000000" w:rsidRPr="009F2BD2" w:rsidRDefault="00795407">
      <w:pPr>
        <w:pStyle w:val="ConsPlusNormal"/>
        <w:ind w:firstLine="540"/>
        <w:jc w:val="both"/>
      </w:pPr>
    </w:p>
    <w:p w:rsidR="00000000" w:rsidRPr="009F2BD2" w:rsidRDefault="00795407">
      <w:pPr>
        <w:pStyle w:val="ConsPlusNormal"/>
        <w:ind w:firstLine="540"/>
        <w:jc w:val="both"/>
      </w:pPr>
    </w:p>
    <w:p w:rsidR="00000000" w:rsidRPr="009F2BD2" w:rsidRDefault="00795407">
      <w:pPr>
        <w:pStyle w:val="ConsPlusNormal"/>
        <w:ind w:firstLine="540"/>
        <w:jc w:val="both"/>
      </w:pPr>
    </w:p>
    <w:p w:rsidR="00000000" w:rsidRPr="009F2BD2" w:rsidRDefault="00795407">
      <w:pPr>
        <w:pStyle w:val="ConsPlusNormal"/>
        <w:jc w:val="right"/>
        <w:outlineLvl w:val="0"/>
      </w:pPr>
      <w:r w:rsidRPr="009F2BD2">
        <w:t>Утвержден</w:t>
      </w:r>
    </w:p>
    <w:p w:rsidR="00000000" w:rsidRPr="009F2BD2" w:rsidRDefault="00795407">
      <w:pPr>
        <w:pStyle w:val="ConsPlusNormal"/>
        <w:jc w:val="right"/>
      </w:pPr>
      <w:r w:rsidRPr="009F2BD2">
        <w:t>Указом Президента</w:t>
      </w:r>
    </w:p>
    <w:p w:rsidR="00000000" w:rsidRPr="009F2BD2" w:rsidRDefault="00795407">
      <w:pPr>
        <w:pStyle w:val="ConsPlusNormal"/>
        <w:jc w:val="right"/>
      </w:pPr>
      <w:r w:rsidRPr="009F2BD2">
        <w:t>Российской Федерации</w:t>
      </w:r>
    </w:p>
    <w:p w:rsidR="00000000" w:rsidRPr="009F2BD2" w:rsidRDefault="00795407">
      <w:pPr>
        <w:pStyle w:val="ConsPlusNormal"/>
        <w:jc w:val="right"/>
      </w:pPr>
      <w:r w:rsidRPr="009F2BD2">
        <w:t>от 19 мая 2008 г. N 815</w:t>
      </w:r>
    </w:p>
    <w:p w:rsidR="00000000" w:rsidRPr="009F2BD2" w:rsidRDefault="00795407">
      <w:pPr>
        <w:pStyle w:val="ConsPlusNormal"/>
        <w:ind w:firstLine="540"/>
        <w:jc w:val="both"/>
      </w:pPr>
    </w:p>
    <w:p w:rsidR="00000000" w:rsidRPr="009F2BD2" w:rsidRDefault="00795407">
      <w:pPr>
        <w:pStyle w:val="ConsPlusTitle"/>
        <w:jc w:val="center"/>
        <w:rPr>
          <w:rFonts w:ascii="Times New Roman" w:hAnsi="Times New Roman" w:cs="Times New Roman"/>
        </w:rPr>
      </w:pPr>
      <w:r w:rsidRPr="009F2BD2">
        <w:rPr>
          <w:rFonts w:ascii="Times New Roman" w:hAnsi="Times New Roman" w:cs="Times New Roman"/>
        </w:rPr>
        <w:t>СОСТАВ</w:t>
      </w:r>
    </w:p>
    <w:p w:rsidR="00000000" w:rsidRPr="009F2BD2" w:rsidRDefault="00795407">
      <w:pPr>
        <w:pStyle w:val="ConsPlusTitle"/>
        <w:jc w:val="center"/>
        <w:rPr>
          <w:rFonts w:ascii="Times New Roman" w:hAnsi="Times New Roman" w:cs="Times New Roman"/>
        </w:rPr>
      </w:pPr>
      <w:r w:rsidRPr="009F2BD2">
        <w:rPr>
          <w:rFonts w:ascii="Times New Roman" w:hAnsi="Times New Roman" w:cs="Times New Roman"/>
        </w:rPr>
        <w:t>ПРЕЗИДИУМА СОВЕТА ПРИ ПРЕЗИДЕНТЕ РОССИЙСКОЙ ФЕДЕРАЦИИ</w:t>
      </w:r>
    </w:p>
    <w:p w:rsidR="00000000" w:rsidRPr="009F2BD2" w:rsidRDefault="00795407">
      <w:pPr>
        <w:pStyle w:val="ConsPlusTitle"/>
        <w:jc w:val="center"/>
        <w:rPr>
          <w:rFonts w:ascii="Times New Roman" w:hAnsi="Times New Roman" w:cs="Times New Roman"/>
        </w:rPr>
      </w:pPr>
      <w:r w:rsidRPr="009F2BD2">
        <w:rPr>
          <w:rFonts w:ascii="Times New Roman" w:hAnsi="Times New Roman" w:cs="Times New Roman"/>
        </w:rPr>
        <w:t>ПО ПРОТИВОДЕЙСТВИЮ КОРРУПЦИИ</w:t>
      </w:r>
    </w:p>
    <w:p w:rsidR="00000000" w:rsidRPr="009F2BD2" w:rsidRDefault="00795407">
      <w:pPr>
        <w:pStyle w:val="ConsPlusNormal"/>
        <w:jc w:val="both"/>
      </w:pPr>
    </w:p>
    <w:p w:rsidR="00000000" w:rsidRPr="009F2BD2" w:rsidRDefault="00795407">
      <w:pPr>
        <w:pStyle w:val="ConsPlusNormal"/>
        <w:ind w:firstLine="540"/>
        <w:jc w:val="both"/>
      </w:pPr>
      <w:r w:rsidRPr="009F2BD2">
        <w:lastRenderedPageBreak/>
        <w:t xml:space="preserve">Утратил силу с 28 июля 2012 года. - </w:t>
      </w:r>
      <w:r w:rsidRPr="009F2BD2">
        <w:t>Указ</w:t>
      </w:r>
      <w:r w:rsidRPr="009F2BD2">
        <w:t xml:space="preserve"> Президента РФ от 28.07.2012 N 1060.</w:t>
      </w:r>
    </w:p>
    <w:p w:rsidR="00000000" w:rsidRPr="009F2BD2" w:rsidRDefault="00795407">
      <w:pPr>
        <w:pStyle w:val="ConsPlusNormal"/>
        <w:jc w:val="both"/>
      </w:pPr>
    </w:p>
    <w:p w:rsidR="00000000" w:rsidRPr="009F2BD2" w:rsidRDefault="00795407">
      <w:pPr>
        <w:pStyle w:val="ConsPlusNormal"/>
        <w:jc w:val="both"/>
      </w:pPr>
    </w:p>
    <w:p w:rsidR="00795407" w:rsidRPr="009F2BD2" w:rsidRDefault="00795407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795407" w:rsidRPr="009F2BD2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5407" w:rsidRDefault="00795407">
      <w:pPr>
        <w:spacing w:after="0" w:line="240" w:lineRule="auto"/>
      </w:pPr>
      <w:r>
        <w:separator/>
      </w:r>
    </w:p>
  </w:endnote>
  <w:endnote w:type="continuationSeparator" w:id="0">
    <w:p w:rsidR="00795407" w:rsidRDefault="007954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5407" w:rsidRDefault="00795407">
      <w:pPr>
        <w:spacing w:after="0" w:line="240" w:lineRule="auto"/>
      </w:pPr>
      <w:r>
        <w:separator/>
      </w:r>
    </w:p>
  </w:footnote>
  <w:footnote w:type="continuationSeparator" w:id="0">
    <w:p w:rsidR="00795407" w:rsidRDefault="007954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9F2BD2" w:rsidRDefault="00795407" w:rsidP="009F2BD2">
    <w:pPr>
      <w:pStyle w:val="a3"/>
    </w:pPr>
    <w:r w:rsidRPr="009F2BD2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BD2"/>
    <w:rsid w:val="00795407"/>
    <w:rsid w:val="009F2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057D11B-F964-485C-B69C-9F1C246B3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9F2BD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F2BD2"/>
  </w:style>
  <w:style w:type="paragraph" w:styleId="a5">
    <w:name w:val="footer"/>
    <w:basedOn w:val="a"/>
    <w:link w:val="a6"/>
    <w:uiPriority w:val="99"/>
    <w:unhideWhenUsed/>
    <w:rsid w:val="009F2BD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2B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1312</Words>
  <Characters>7483</Characters>
  <Application>Microsoft Office Word</Application>
  <DocSecurity>2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Указ Президента РФ от 19.05.2008 N 815(ред. от 25.01.2024)"О мерах по противодействию коррупции"</vt:lpstr>
    </vt:vector>
  </TitlesOfParts>
  <Company>КонсультантПлюс Версия 4023.00.50</Company>
  <LinksUpToDate>false</LinksUpToDate>
  <CharactersWithSpaces>8778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19.05.2008 N 815(ред. от 25.01.2024)"О мерах по противодействию коррупции"</dc:title>
  <dc:subject/>
  <dc:creator>Оля</dc:creator>
  <cp:keywords/>
  <dc:description/>
  <cp:lastModifiedBy>Оля</cp:lastModifiedBy>
  <cp:revision>2</cp:revision>
  <dcterms:created xsi:type="dcterms:W3CDTF">2024-06-28T13:33:00Z</dcterms:created>
  <dcterms:modified xsi:type="dcterms:W3CDTF">2024-06-28T13:33:00Z</dcterms:modified>
</cp:coreProperties>
</file>